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57" w:rsidRPr="00083D75" w:rsidRDefault="00327F57" w:rsidP="00327F5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327F57" w:rsidRDefault="00327F57" w:rsidP="00327F5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директора </w:t>
      </w:r>
      <w:proofErr w:type="gramStart"/>
      <w:r>
        <w:rPr>
          <w:sz w:val="26"/>
          <w:szCs w:val="26"/>
        </w:rPr>
        <w:t>по</w:t>
      </w:r>
      <w:proofErr w:type="gramEnd"/>
    </w:p>
    <w:p w:rsidR="00327F57" w:rsidRDefault="00327F57" w:rsidP="00327F5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техническим</w:t>
      </w:r>
      <w:proofErr w:type="gramEnd"/>
      <w:r>
        <w:rPr>
          <w:sz w:val="26"/>
          <w:szCs w:val="26"/>
        </w:rPr>
        <w:t xml:space="preserve"> вопросам-главный инженер </w:t>
      </w:r>
    </w:p>
    <w:p w:rsidR="00327F57" w:rsidRDefault="00327F57" w:rsidP="00327F5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филиала ОАО «МРСК Центра</w:t>
      </w:r>
      <w:proofErr w:type="gramStart"/>
      <w:r>
        <w:rPr>
          <w:sz w:val="26"/>
          <w:szCs w:val="26"/>
        </w:rPr>
        <w:t>»-</w:t>
      </w:r>
      <w:proofErr w:type="gramEnd"/>
      <w:r>
        <w:rPr>
          <w:sz w:val="26"/>
          <w:szCs w:val="26"/>
        </w:rPr>
        <w:t>«Липецкэнерго»</w:t>
      </w:r>
    </w:p>
    <w:p w:rsidR="00327F57" w:rsidRDefault="00327F57" w:rsidP="00327F57">
      <w:pPr>
        <w:spacing w:line="276" w:lineRule="auto"/>
        <w:ind w:right="-1"/>
        <w:jc w:val="right"/>
        <w:rPr>
          <w:sz w:val="26"/>
          <w:szCs w:val="26"/>
        </w:rPr>
      </w:pPr>
    </w:p>
    <w:p w:rsidR="00327F57" w:rsidRPr="00EB40C8" w:rsidRDefault="00327F57" w:rsidP="00327F5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________________________/Корнилов А.А</w:t>
      </w:r>
      <w:r>
        <w:rPr>
          <w:sz w:val="26"/>
          <w:szCs w:val="26"/>
        </w:rPr>
        <w:tab/>
      </w:r>
      <w:r w:rsidRPr="00EB40C8">
        <w:rPr>
          <w:sz w:val="26"/>
          <w:szCs w:val="26"/>
        </w:rPr>
        <w:t xml:space="preserve"> </w:t>
      </w:r>
    </w:p>
    <w:p w:rsidR="00327F57" w:rsidRPr="00EB40C8" w:rsidRDefault="00327F57" w:rsidP="00327F5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1</w:t>
      </w:r>
      <w:r w:rsidR="002F3A3A">
        <w:rPr>
          <w:sz w:val="26"/>
          <w:szCs w:val="26"/>
        </w:rPr>
        <w:t>3</w:t>
      </w:r>
      <w:r w:rsidRPr="00EB40C8">
        <w:rPr>
          <w:sz w:val="26"/>
          <w:szCs w:val="26"/>
        </w:rPr>
        <w:t xml:space="preserve"> г.</w:t>
      </w:r>
    </w:p>
    <w:p w:rsidR="00327F57" w:rsidRDefault="00327F57" w:rsidP="00327F57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D284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7F4188">
        <w:rPr>
          <w:b/>
          <w:sz w:val="26"/>
          <w:szCs w:val="26"/>
        </w:rPr>
        <w:t>метизов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BD2843">
        <w:rPr>
          <w:b/>
          <w:sz w:val="26"/>
          <w:szCs w:val="26"/>
          <w:u w:val="single"/>
        </w:rPr>
        <w:t>203</w:t>
      </w:r>
      <w:r w:rsidR="00BD284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B955E4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«Липецкэнерго»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BD2843">
        <w:rPr>
          <w:sz w:val="24"/>
          <w:szCs w:val="24"/>
        </w:rPr>
        <w:t>метизов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2B66A7">
        <w:rPr>
          <w:i/>
          <w:sz w:val="24"/>
          <w:szCs w:val="24"/>
        </w:rPr>
        <w:t>ремонтно-эксплуатационного обслуживания</w:t>
      </w:r>
      <w:r w:rsidR="002E3087" w:rsidRPr="002B66A7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534713" w:rsidRPr="00534713" w:rsidRDefault="00612811" w:rsidP="00181ED4">
      <w:pPr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534713">
        <w:rPr>
          <w:sz w:val="24"/>
          <w:szCs w:val="24"/>
        </w:rPr>
        <w:t xml:space="preserve">Закупка производится на основании </w:t>
      </w:r>
      <w:r w:rsidR="00232E4A" w:rsidRPr="00534713">
        <w:rPr>
          <w:sz w:val="24"/>
          <w:szCs w:val="24"/>
        </w:rPr>
        <w:t>годовой комплексной программы закупок</w:t>
      </w:r>
      <w:r w:rsidR="00B955E4">
        <w:rPr>
          <w:sz w:val="24"/>
          <w:szCs w:val="24"/>
        </w:rPr>
        <w:t xml:space="preserve"> филиала</w:t>
      </w:r>
      <w:r w:rsidR="00232E4A" w:rsidRPr="00534713">
        <w:rPr>
          <w:sz w:val="26"/>
          <w:szCs w:val="26"/>
        </w:rPr>
        <w:t xml:space="preserve"> </w:t>
      </w:r>
      <w:r w:rsidRPr="00534713">
        <w:rPr>
          <w:sz w:val="24"/>
          <w:szCs w:val="24"/>
        </w:rPr>
        <w:t>ОАО «МРСК Центра»</w:t>
      </w:r>
      <w:r w:rsidR="00B955E4" w:rsidRPr="00B955E4">
        <w:rPr>
          <w:sz w:val="24"/>
          <w:szCs w:val="24"/>
        </w:rPr>
        <w:t xml:space="preserve"> </w:t>
      </w:r>
      <w:proofErr w:type="gramStart"/>
      <w:r w:rsidR="00B955E4">
        <w:rPr>
          <w:sz w:val="24"/>
          <w:szCs w:val="24"/>
        </w:rPr>
        <w:t>-«</w:t>
      </w:r>
      <w:proofErr w:type="gramEnd"/>
      <w:r w:rsidR="00B955E4">
        <w:rPr>
          <w:sz w:val="24"/>
          <w:szCs w:val="24"/>
        </w:rPr>
        <w:t>Липецкэнерго»</w:t>
      </w:r>
      <w:r w:rsidRPr="00534713">
        <w:rPr>
          <w:sz w:val="24"/>
          <w:szCs w:val="24"/>
        </w:rPr>
        <w:t xml:space="preserve"> на </w:t>
      </w:r>
      <w:r w:rsidR="005464B6" w:rsidRPr="00534713">
        <w:rPr>
          <w:sz w:val="24"/>
          <w:szCs w:val="24"/>
        </w:rPr>
        <w:t>20</w:t>
      </w:r>
      <w:r w:rsidR="00327F57">
        <w:rPr>
          <w:sz w:val="24"/>
          <w:szCs w:val="24"/>
        </w:rPr>
        <w:t>1</w:t>
      </w:r>
      <w:r w:rsidR="00BC10E3">
        <w:rPr>
          <w:sz w:val="24"/>
          <w:szCs w:val="24"/>
        </w:rPr>
        <w:t>4</w:t>
      </w:r>
      <w:r w:rsidRPr="00534713">
        <w:rPr>
          <w:sz w:val="24"/>
          <w:szCs w:val="24"/>
        </w:rPr>
        <w:t xml:space="preserve"> год</w:t>
      </w:r>
      <w:r w:rsidR="005464B6" w:rsidRPr="00534713">
        <w:rPr>
          <w:sz w:val="24"/>
          <w:szCs w:val="24"/>
        </w:rPr>
        <w:t>.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612811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 w:rsidR="00BD2843">
        <w:rPr>
          <w:sz w:val="24"/>
          <w:szCs w:val="24"/>
        </w:rPr>
        <w:t>метизов</w:t>
      </w:r>
      <w:r w:rsidR="003B3F9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 w:rsidR="00832040"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 w:rsidR="0083204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ОАО «МРСК Центра»</w:t>
      </w:r>
      <w:r w:rsidR="00B955E4" w:rsidRPr="00B955E4">
        <w:rPr>
          <w:sz w:val="24"/>
          <w:szCs w:val="24"/>
        </w:rPr>
        <w:t xml:space="preserve"> </w:t>
      </w:r>
      <w:proofErr w:type="gramStart"/>
      <w:r w:rsidR="00B955E4">
        <w:rPr>
          <w:sz w:val="24"/>
          <w:szCs w:val="24"/>
        </w:rPr>
        <w:t>-«</w:t>
      </w:r>
      <w:proofErr w:type="gramEnd"/>
      <w:r w:rsidR="00B955E4">
        <w:rPr>
          <w:sz w:val="24"/>
          <w:szCs w:val="24"/>
        </w:rPr>
        <w:t>Липецкэнерго»</w:t>
      </w:r>
      <w:r w:rsidRPr="00612811">
        <w:rPr>
          <w:sz w:val="24"/>
          <w:szCs w:val="24"/>
        </w:rPr>
        <w:t xml:space="preserve"> в объемах и </w:t>
      </w:r>
      <w:r w:rsidR="00F130BD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 </w:t>
      </w:r>
      <w:r w:rsidR="00F130BD">
        <w:rPr>
          <w:sz w:val="24"/>
          <w:szCs w:val="24"/>
        </w:rPr>
        <w:t>указанные</w:t>
      </w:r>
      <w:r w:rsidRPr="00612811">
        <w:rPr>
          <w:sz w:val="24"/>
          <w:szCs w:val="24"/>
        </w:rPr>
        <w:t xml:space="preserve"> </w:t>
      </w:r>
      <w:r w:rsidR="00F130BD">
        <w:rPr>
          <w:sz w:val="24"/>
          <w:szCs w:val="24"/>
        </w:rPr>
        <w:t>в Приложении к</w:t>
      </w:r>
      <w:r w:rsidR="00FB23B4">
        <w:rPr>
          <w:sz w:val="24"/>
          <w:szCs w:val="24"/>
        </w:rPr>
        <w:t xml:space="preserve"> ТЗ.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181ED4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 xml:space="preserve">требования, характеристики и количество </w:t>
      </w:r>
      <w:r w:rsidR="00BD2843">
        <w:rPr>
          <w:sz w:val="24"/>
          <w:szCs w:val="24"/>
        </w:rPr>
        <w:t>метизов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>
        <w:rPr>
          <w:sz w:val="24"/>
          <w:szCs w:val="24"/>
        </w:rPr>
        <w:t>Приложении к ТЗ.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181ED4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EC05CC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BD2843">
        <w:rPr>
          <w:sz w:val="24"/>
          <w:szCs w:val="24"/>
        </w:rPr>
        <w:t>метизы</w:t>
      </w:r>
      <w:r w:rsidRPr="00612811">
        <w:rPr>
          <w:sz w:val="24"/>
          <w:szCs w:val="24"/>
        </w:rPr>
        <w:t>, отвечающ</w:t>
      </w:r>
      <w:r w:rsidR="00EC05CC">
        <w:rPr>
          <w:sz w:val="24"/>
          <w:szCs w:val="24"/>
        </w:rPr>
        <w:t>и</w:t>
      </w:r>
      <w:r w:rsidR="00305054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33132" w:rsidRPr="00033132" w:rsidRDefault="00033132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132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26458C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D2843">
        <w:rPr>
          <w:sz w:val="24"/>
          <w:szCs w:val="24"/>
        </w:rPr>
        <w:t>метизы</w:t>
      </w:r>
      <w:r w:rsidR="00EC05C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2B66A7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2B66A7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2B66A7" w:rsidRPr="002B66A7">
        <w:rPr>
          <w:sz w:val="24"/>
          <w:szCs w:val="24"/>
        </w:rPr>
        <w:t xml:space="preserve"> (с изменениями от 3 января 2001 г., 21 августа 2002 г.)</w:t>
      </w:r>
      <w:r w:rsidRPr="002B66A7">
        <w:rPr>
          <w:sz w:val="24"/>
          <w:szCs w:val="24"/>
        </w:rPr>
        <w:t>;</w:t>
      </w:r>
    </w:p>
    <w:p w:rsidR="00F66FC0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D2843">
        <w:rPr>
          <w:sz w:val="24"/>
          <w:szCs w:val="24"/>
        </w:rPr>
        <w:t>метизов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0E7AB1" w:rsidRPr="000E7AB1" w:rsidRDefault="000E7AB1" w:rsidP="00181ED4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7AB1">
        <w:rPr>
          <w:sz w:val="24"/>
          <w:szCs w:val="24"/>
        </w:rPr>
        <w:t xml:space="preserve">Участник закупочных процедур на право заключения договора на поставку метизов для нужд </w:t>
      </w:r>
      <w:r w:rsidR="00B955E4">
        <w:rPr>
          <w:sz w:val="24"/>
          <w:szCs w:val="24"/>
        </w:rPr>
        <w:t>филиала</w:t>
      </w:r>
      <w:r w:rsidR="00B955E4" w:rsidRPr="00534713">
        <w:rPr>
          <w:sz w:val="26"/>
          <w:szCs w:val="26"/>
        </w:rPr>
        <w:t xml:space="preserve"> </w:t>
      </w:r>
      <w:r w:rsidR="00B955E4" w:rsidRPr="00534713">
        <w:rPr>
          <w:sz w:val="24"/>
          <w:szCs w:val="24"/>
        </w:rPr>
        <w:t>ОАО «МРСК Центра»</w:t>
      </w:r>
      <w:r w:rsidR="00B955E4" w:rsidRPr="00B955E4">
        <w:rPr>
          <w:sz w:val="24"/>
          <w:szCs w:val="24"/>
        </w:rPr>
        <w:t xml:space="preserve"> </w:t>
      </w:r>
      <w:r w:rsidR="00B955E4">
        <w:rPr>
          <w:sz w:val="24"/>
          <w:szCs w:val="24"/>
        </w:rPr>
        <w:t>-«Липецкэнерго»</w:t>
      </w:r>
      <w:bookmarkStart w:id="1" w:name="_GoBack"/>
      <w:bookmarkEnd w:id="1"/>
      <w:r w:rsidRPr="000E7AB1">
        <w:rPr>
          <w:sz w:val="24"/>
          <w:szCs w:val="24"/>
        </w:rPr>
        <w:t xml:space="preserve"> обязан предоставить в составе своего </w:t>
      </w:r>
      <w:r w:rsidRPr="000E7AB1">
        <w:rPr>
          <w:sz w:val="24"/>
          <w:szCs w:val="24"/>
        </w:rPr>
        <w:lastRenderedPageBreak/>
        <w:t>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D2843" w:rsidP="00181ED4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</w:t>
      </w:r>
      <w:r w:rsidR="004E144D" w:rsidRPr="00FB7AEF">
        <w:rPr>
          <w:sz w:val="24"/>
          <w:szCs w:val="24"/>
        </w:rPr>
        <w:t xml:space="preserve"> должн</w:t>
      </w:r>
      <w:r w:rsidR="00EC05CC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87238D" w:rsidRPr="003C47AC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47AC">
        <w:rPr>
          <w:sz w:val="24"/>
          <w:szCs w:val="24"/>
        </w:rPr>
        <w:t>ГОСТ 7798-70 «</w:t>
      </w:r>
      <w:r w:rsidR="003C47AC" w:rsidRPr="003C47AC">
        <w:rPr>
          <w:sz w:val="24"/>
          <w:szCs w:val="24"/>
        </w:rPr>
        <w:t xml:space="preserve">Болты с шестигранной головкой класса точности </w:t>
      </w:r>
      <w:r w:rsidR="003C47AC" w:rsidRPr="003C47AC">
        <w:rPr>
          <w:sz w:val="24"/>
          <w:szCs w:val="24"/>
          <w:lang w:val="en-US"/>
        </w:rPr>
        <w:t>B</w:t>
      </w:r>
      <w:r w:rsidR="003C47AC" w:rsidRPr="003C47AC">
        <w:rPr>
          <w:sz w:val="24"/>
          <w:szCs w:val="24"/>
        </w:rPr>
        <w:t>. Конструкция и размеры</w:t>
      </w:r>
      <w:r w:rsidRPr="003C47AC">
        <w:rPr>
          <w:sz w:val="24"/>
          <w:szCs w:val="24"/>
        </w:rPr>
        <w:t>»;</w:t>
      </w:r>
    </w:p>
    <w:p w:rsidR="0087238D" w:rsidRPr="000310BC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10BC">
        <w:rPr>
          <w:sz w:val="24"/>
          <w:szCs w:val="24"/>
        </w:rPr>
        <w:t>ГОСТ 17473-80 «</w:t>
      </w:r>
      <w:r w:rsidR="000310BC" w:rsidRPr="000310BC">
        <w:rPr>
          <w:sz w:val="24"/>
          <w:szCs w:val="24"/>
        </w:rPr>
        <w:t>Винты. Конструкция и размеры</w:t>
      </w:r>
      <w:r w:rsidRPr="000310BC">
        <w:rPr>
          <w:sz w:val="24"/>
          <w:szCs w:val="24"/>
        </w:rPr>
        <w:t>»;</w:t>
      </w:r>
    </w:p>
    <w:p w:rsidR="0087238D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10BC">
        <w:rPr>
          <w:sz w:val="24"/>
          <w:szCs w:val="24"/>
        </w:rPr>
        <w:t>ГОСТ 9066-75 «</w:t>
      </w:r>
      <w:r w:rsidR="000310BC" w:rsidRPr="000310BC">
        <w:rPr>
          <w:sz w:val="24"/>
          <w:szCs w:val="24"/>
        </w:rPr>
        <w:t>Шпильки для фланцевых соединений с температурой среды от 0 до 650</w:t>
      </w:r>
      <w:r w:rsidR="000310BC" w:rsidRPr="000310BC">
        <w:rPr>
          <w:bCs/>
          <w:sz w:val="24"/>
          <w:szCs w:val="24"/>
        </w:rPr>
        <w:t>°С</w:t>
      </w:r>
      <w:r w:rsidR="000310BC" w:rsidRPr="000310BC">
        <w:rPr>
          <w:sz w:val="24"/>
          <w:szCs w:val="24"/>
        </w:rPr>
        <w:t>. Типы и основные размеры</w:t>
      </w:r>
      <w:r w:rsidRPr="000310BC">
        <w:rPr>
          <w:sz w:val="24"/>
          <w:szCs w:val="24"/>
        </w:rPr>
        <w:t>»;</w:t>
      </w:r>
    </w:p>
    <w:p w:rsidR="00D1192E" w:rsidRPr="000310BC" w:rsidRDefault="00D1192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3128-70 «Штифты цилиндрические незакаленные. Технические условия»;</w:t>
      </w:r>
    </w:p>
    <w:p w:rsidR="0087238D" w:rsidRPr="000310BC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10BC">
        <w:rPr>
          <w:sz w:val="24"/>
          <w:szCs w:val="24"/>
        </w:rPr>
        <w:t>ГОСТ 5915-70 «</w:t>
      </w:r>
      <w:r w:rsidR="000310BC" w:rsidRPr="000310BC">
        <w:rPr>
          <w:sz w:val="24"/>
          <w:szCs w:val="24"/>
        </w:rPr>
        <w:t xml:space="preserve">Гайки шестигранные класса точности </w:t>
      </w:r>
      <w:r w:rsidR="000310BC" w:rsidRPr="000310BC">
        <w:rPr>
          <w:sz w:val="24"/>
          <w:szCs w:val="24"/>
          <w:lang w:val="en-US"/>
        </w:rPr>
        <w:t>B</w:t>
      </w:r>
      <w:r w:rsidR="000310BC" w:rsidRPr="000310BC">
        <w:rPr>
          <w:sz w:val="24"/>
          <w:szCs w:val="24"/>
        </w:rPr>
        <w:t>. Конструкция и размеры</w:t>
      </w:r>
      <w:r w:rsidR="00F612AC" w:rsidRPr="000310BC">
        <w:rPr>
          <w:sz w:val="24"/>
          <w:szCs w:val="24"/>
        </w:rPr>
        <w:t>»;</w:t>
      </w:r>
    </w:p>
    <w:p w:rsidR="0087238D" w:rsidRPr="00017D57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17D57">
        <w:rPr>
          <w:sz w:val="24"/>
          <w:szCs w:val="24"/>
        </w:rPr>
        <w:t>ГОСТ 4028-63 «</w:t>
      </w:r>
      <w:r w:rsidR="000310BC" w:rsidRPr="00017D57">
        <w:rPr>
          <w:sz w:val="24"/>
          <w:szCs w:val="24"/>
        </w:rPr>
        <w:t>Гвозди строительные. Конструкция и размеры</w:t>
      </w:r>
      <w:r w:rsidRPr="00017D57">
        <w:rPr>
          <w:sz w:val="24"/>
          <w:szCs w:val="24"/>
        </w:rPr>
        <w:t>»;</w:t>
      </w:r>
    </w:p>
    <w:p w:rsidR="00017D57" w:rsidRPr="00017D57" w:rsidRDefault="00017D57" w:rsidP="00017D5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7D57">
        <w:rPr>
          <w:sz w:val="24"/>
          <w:szCs w:val="24"/>
        </w:rPr>
        <w:t>ГОСТ 9870-61 «Гвозди проволочные оцинкованные для асбестоцементной кровли. Технические условия»;</w:t>
      </w:r>
    </w:p>
    <w:p w:rsidR="0087238D" w:rsidRPr="000310BC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10BC">
        <w:rPr>
          <w:sz w:val="24"/>
          <w:szCs w:val="24"/>
        </w:rPr>
        <w:t>ГОСТ 10303-80 «</w:t>
      </w:r>
      <w:r w:rsidR="000310BC" w:rsidRPr="000310BC">
        <w:rPr>
          <w:sz w:val="24"/>
          <w:szCs w:val="24"/>
        </w:rPr>
        <w:t xml:space="preserve">Заклепки с плоской головкой классов точности </w:t>
      </w:r>
      <w:r w:rsidR="000310BC" w:rsidRPr="000310BC">
        <w:rPr>
          <w:sz w:val="24"/>
          <w:szCs w:val="24"/>
          <w:lang w:val="en-US"/>
        </w:rPr>
        <w:t>B</w:t>
      </w:r>
      <w:r w:rsidR="000310BC" w:rsidRPr="000310BC">
        <w:rPr>
          <w:sz w:val="24"/>
          <w:szCs w:val="24"/>
        </w:rPr>
        <w:t xml:space="preserve"> и </w:t>
      </w:r>
      <w:r w:rsidR="000310BC" w:rsidRPr="000310BC">
        <w:rPr>
          <w:sz w:val="24"/>
          <w:szCs w:val="24"/>
          <w:lang w:val="en-US"/>
        </w:rPr>
        <w:t>C</w:t>
      </w:r>
      <w:r w:rsidRPr="000310BC">
        <w:rPr>
          <w:sz w:val="24"/>
          <w:szCs w:val="24"/>
        </w:rPr>
        <w:t>»;</w:t>
      </w:r>
    </w:p>
    <w:p w:rsidR="0087238D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AD8">
        <w:rPr>
          <w:sz w:val="24"/>
          <w:szCs w:val="24"/>
        </w:rPr>
        <w:t>ГОСТ 10620-80 «</w:t>
      </w:r>
      <w:r w:rsidR="00D1192E">
        <w:rPr>
          <w:sz w:val="24"/>
          <w:szCs w:val="24"/>
        </w:rPr>
        <w:t>В</w:t>
      </w:r>
      <w:r w:rsidR="001C4AD8" w:rsidRPr="001C4AD8">
        <w:rPr>
          <w:sz w:val="24"/>
          <w:szCs w:val="24"/>
        </w:rPr>
        <w:t>инты самонарезающие с полупотайной головкой для металла и пластмассы</w:t>
      </w:r>
      <w:r w:rsidR="00F612AC" w:rsidRPr="001C4AD8">
        <w:rPr>
          <w:sz w:val="24"/>
          <w:szCs w:val="24"/>
        </w:rPr>
        <w:t>»;</w:t>
      </w:r>
    </w:p>
    <w:p w:rsidR="00017D57" w:rsidRPr="00017D57" w:rsidRDefault="00017D57" w:rsidP="00017D5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7D57">
        <w:rPr>
          <w:sz w:val="24"/>
          <w:szCs w:val="24"/>
        </w:rPr>
        <w:t>ГОСТ 11652-80 «Винты самонарезающие с потайной головкой и заостренным концом для металла и пластмассы. Конструкция и размеры»;</w:t>
      </w:r>
    </w:p>
    <w:p w:rsidR="0087238D" w:rsidRPr="001C4AD8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7238D">
        <w:rPr>
          <w:sz w:val="24"/>
          <w:szCs w:val="24"/>
        </w:rPr>
        <w:t xml:space="preserve"> </w:t>
      </w:r>
      <w:r w:rsidRPr="001C4AD8">
        <w:rPr>
          <w:sz w:val="24"/>
          <w:szCs w:val="24"/>
        </w:rPr>
        <w:t>ГОСТ 1144-80 «</w:t>
      </w:r>
      <w:r w:rsidR="001C4AD8" w:rsidRPr="001C4AD8">
        <w:rPr>
          <w:sz w:val="24"/>
          <w:szCs w:val="24"/>
        </w:rPr>
        <w:t>Шурупы с полукруглой головкой. Конструкция и размеры</w:t>
      </w:r>
      <w:r w:rsidRPr="001C4AD8">
        <w:rPr>
          <w:sz w:val="24"/>
          <w:szCs w:val="24"/>
        </w:rPr>
        <w:t>»;</w:t>
      </w:r>
    </w:p>
    <w:p w:rsidR="0087238D" w:rsidRPr="001C4AD8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AD8">
        <w:rPr>
          <w:sz w:val="24"/>
          <w:szCs w:val="24"/>
        </w:rPr>
        <w:t>ГОСТ 11371-78 «</w:t>
      </w:r>
      <w:r w:rsidR="001C4AD8" w:rsidRPr="001C4AD8">
        <w:rPr>
          <w:sz w:val="24"/>
          <w:szCs w:val="24"/>
        </w:rPr>
        <w:t>Шайбы. Т</w:t>
      </w:r>
      <w:r w:rsidR="00F612AC" w:rsidRPr="001C4AD8">
        <w:rPr>
          <w:sz w:val="24"/>
          <w:szCs w:val="24"/>
        </w:rPr>
        <w:t>ехнические условия»;</w:t>
      </w:r>
    </w:p>
    <w:p w:rsidR="0087238D" w:rsidRPr="001C4AD8" w:rsidRDefault="008723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4AD8">
        <w:rPr>
          <w:sz w:val="24"/>
          <w:szCs w:val="24"/>
        </w:rPr>
        <w:t>ГОСТ 6958-78 «</w:t>
      </w:r>
      <w:r w:rsidR="001C4AD8" w:rsidRPr="001C4AD8">
        <w:rPr>
          <w:sz w:val="24"/>
          <w:szCs w:val="24"/>
        </w:rPr>
        <w:t xml:space="preserve">Шайбы увеличенные класса точности </w:t>
      </w:r>
      <w:r w:rsidR="001C4AD8" w:rsidRPr="001C4AD8">
        <w:rPr>
          <w:sz w:val="24"/>
          <w:szCs w:val="24"/>
          <w:lang w:val="en-US"/>
        </w:rPr>
        <w:t>A</w:t>
      </w:r>
      <w:r w:rsidR="001C4AD8" w:rsidRPr="001C4AD8">
        <w:rPr>
          <w:sz w:val="24"/>
          <w:szCs w:val="24"/>
        </w:rPr>
        <w:t xml:space="preserve"> и </w:t>
      </w:r>
      <w:r w:rsidR="001C4AD8" w:rsidRPr="001C4AD8">
        <w:rPr>
          <w:sz w:val="24"/>
          <w:szCs w:val="24"/>
          <w:lang w:val="en-US"/>
        </w:rPr>
        <w:t>C</w:t>
      </w:r>
      <w:r w:rsidR="001C4AD8" w:rsidRPr="001C4AD8">
        <w:rPr>
          <w:sz w:val="24"/>
          <w:szCs w:val="24"/>
        </w:rPr>
        <w:t>. Технические условия</w:t>
      </w:r>
      <w:r w:rsidR="00F612AC" w:rsidRPr="001C4AD8">
        <w:rPr>
          <w:sz w:val="24"/>
          <w:szCs w:val="24"/>
        </w:rPr>
        <w:t>»;</w:t>
      </w:r>
    </w:p>
    <w:p w:rsidR="00F612AC" w:rsidRPr="001C4AD8" w:rsidRDefault="00F612A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C4AD8">
        <w:rPr>
          <w:sz w:val="24"/>
          <w:szCs w:val="24"/>
        </w:rPr>
        <w:t xml:space="preserve">ГОСТ 6402-70 </w:t>
      </w:r>
      <w:r w:rsidR="0087238D" w:rsidRPr="001C4AD8">
        <w:rPr>
          <w:sz w:val="24"/>
          <w:szCs w:val="24"/>
        </w:rPr>
        <w:t>«</w:t>
      </w:r>
      <w:r w:rsidR="001C4AD8" w:rsidRPr="001C4AD8">
        <w:rPr>
          <w:sz w:val="24"/>
          <w:szCs w:val="24"/>
        </w:rPr>
        <w:t>Шайбы пружинные. Технические условия</w:t>
      </w:r>
      <w:r w:rsidR="003C47AC" w:rsidRPr="001C4AD8">
        <w:rPr>
          <w:sz w:val="24"/>
          <w:szCs w:val="24"/>
        </w:rPr>
        <w:t>»;</w:t>
      </w:r>
    </w:p>
    <w:p w:rsidR="00F612AC" w:rsidRPr="001C4AD8" w:rsidRDefault="00F612A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C4AD8">
        <w:rPr>
          <w:sz w:val="24"/>
          <w:szCs w:val="24"/>
        </w:rPr>
        <w:t>ГОСТ 285-69 «</w:t>
      </w:r>
      <w:r w:rsidR="001C4AD8" w:rsidRPr="001C4AD8">
        <w:rPr>
          <w:sz w:val="24"/>
          <w:szCs w:val="24"/>
        </w:rPr>
        <w:t>Проволока колючая одноосновная рифленая. Технические условия</w:t>
      </w:r>
      <w:r w:rsidRPr="001C4AD8">
        <w:rPr>
          <w:sz w:val="24"/>
          <w:szCs w:val="24"/>
        </w:rPr>
        <w:t>»;</w:t>
      </w:r>
    </w:p>
    <w:p w:rsidR="002B66A7" w:rsidRDefault="00F612A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C4AD8">
        <w:rPr>
          <w:sz w:val="24"/>
          <w:szCs w:val="24"/>
        </w:rPr>
        <w:t>ГОСТ 5336-80 «</w:t>
      </w:r>
      <w:r w:rsidR="001C4AD8" w:rsidRPr="001C4AD8">
        <w:rPr>
          <w:sz w:val="24"/>
          <w:szCs w:val="24"/>
        </w:rPr>
        <w:t>Сетки стальные плетеные одинарные. Технические условия</w:t>
      </w:r>
      <w:r w:rsidRPr="001C4AD8">
        <w:rPr>
          <w:sz w:val="24"/>
          <w:szCs w:val="24"/>
        </w:rPr>
        <w:t>»</w:t>
      </w:r>
      <w:r w:rsidR="002B66A7">
        <w:rPr>
          <w:sz w:val="24"/>
          <w:szCs w:val="24"/>
        </w:rPr>
        <w:t>;</w:t>
      </w:r>
    </w:p>
    <w:p w:rsidR="00F612AC" w:rsidRPr="001C4AD8" w:rsidRDefault="002B66A7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C4AD8">
        <w:rPr>
          <w:sz w:val="24"/>
          <w:szCs w:val="24"/>
        </w:rPr>
        <w:t>.</w:t>
      </w:r>
    </w:p>
    <w:p w:rsidR="00612811" w:rsidRPr="00612811" w:rsidRDefault="00612811" w:rsidP="00181ED4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D2843">
        <w:rPr>
          <w:sz w:val="24"/>
          <w:szCs w:val="24"/>
        </w:rPr>
        <w:t>метизов</w:t>
      </w:r>
      <w:r w:rsidR="00EC05CC"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D2843">
        <w:rPr>
          <w:sz w:val="24"/>
          <w:szCs w:val="24"/>
        </w:rPr>
        <w:t>метизов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="00612811" w:rsidRPr="00AA7E8E">
        <w:rPr>
          <w:color w:val="000000"/>
          <w:sz w:val="24"/>
          <w:szCs w:val="24"/>
        </w:rPr>
        <w:t>ГОСТ 14192</w:t>
      </w:r>
      <w:r w:rsidR="002E6C8A" w:rsidRPr="00AA7E8E">
        <w:rPr>
          <w:color w:val="000000"/>
          <w:sz w:val="24"/>
          <w:szCs w:val="24"/>
        </w:rPr>
        <w:t xml:space="preserve"> </w:t>
      </w:r>
      <w:r w:rsidR="00C4476E" w:rsidRPr="00AA7E8E">
        <w:rPr>
          <w:color w:val="000000"/>
          <w:sz w:val="24"/>
          <w:szCs w:val="24"/>
        </w:rPr>
        <w:t>–</w:t>
      </w:r>
      <w:r w:rsidR="002E6C8A" w:rsidRPr="00AA7E8E">
        <w:rPr>
          <w:color w:val="000000"/>
          <w:sz w:val="24"/>
          <w:szCs w:val="24"/>
        </w:rPr>
        <w:t xml:space="preserve"> 96</w:t>
      </w:r>
      <w:r w:rsidR="00C4476E" w:rsidRPr="00AA7E8E">
        <w:rPr>
          <w:color w:val="000000"/>
          <w:sz w:val="24"/>
          <w:szCs w:val="24"/>
        </w:rPr>
        <w:t xml:space="preserve">, </w:t>
      </w:r>
      <w:r w:rsidR="007D1AD9" w:rsidRPr="00AA7E8E">
        <w:rPr>
          <w:sz w:val="24"/>
          <w:szCs w:val="24"/>
        </w:rPr>
        <w:t xml:space="preserve">ГОСТ </w:t>
      </w:r>
      <w:r w:rsidR="00AA7E8E" w:rsidRPr="00AA7E8E">
        <w:rPr>
          <w:sz w:val="24"/>
          <w:szCs w:val="24"/>
        </w:rPr>
        <w:t>перечисленных в п.4.2 данного ТЗ</w:t>
      </w:r>
      <w:r w:rsidR="007D1AD9" w:rsidRPr="00AA7E8E">
        <w:rPr>
          <w:sz w:val="24"/>
          <w:szCs w:val="24"/>
        </w:rPr>
        <w:t xml:space="preserve"> </w:t>
      </w:r>
      <w:r w:rsidR="002E6C8A" w:rsidRPr="00AA7E8E">
        <w:rPr>
          <w:sz w:val="24"/>
          <w:szCs w:val="24"/>
        </w:rPr>
        <w:t>или соответствующих МЭК</w:t>
      </w:r>
      <w:r w:rsidR="00612811" w:rsidRPr="00AA7E8E">
        <w:rPr>
          <w:sz w:val="24"/>
          <w:szCs w:val="24"/>
        </w:rPr>
        <w:t>.</w:t>
      </w:r>
      <w:proofErr w:type="gramEnd"/>
      <w:r w:rsidR="00612811" w:rsidRPr="00AA7E8E">
        <w:rPr>
          <w:sz w:val="24"/>
          <w:szCs w:val="24"/>
        </w:rPr>
        <w:t xml:space="preserve"> </w:t>
      </w:r>
      <w:r w:rsidR="003A2F10" w:rsidRPr="00AA7E8E">
        <w:rPr>
          <w:sz w:val="24"/>
          <w:szCs w:val="24"/>
        </w:rPr>
        <w:t>Погрузочно-разгрузочные</w:t>
      </w:r>
      <w:r w:rsidR="003A2F10" w:rsidRPr="003234AF">
        <w:rPr>
          <w:sz w:val="24"/>
          <w:szCs w:val="24"/>
        </w:rPr>
        <w:t xml:space="preserve"> работы должны производиться в соответствии с 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5E4351">
        <w:rPr>
          <w:sz w:val="24"/>
          <w:szCs w:val="24"/>
        </w:rPr>
        <w:t>Правила приемки</w:t>
      </w:r>
      <w:r w:rsidR="00C4476E" w:rsidRPr="005E4351">
        <w:rPr>
          <w:sz w:val="24"/>
          <w:szCs w:val="24"/>
        </w:rPr>
        <w:t xml:space="preserve"> </w:t>
      </w:r>
      <w:r w:rsidR="00BD2843" w:rsidRPr="005E4351">
        <w:rPr>
          <w:sz w:val="24"/>
          <w:szCs w:val="24"/>
        </w:rPr>
        <w:t>метизов</w:t>
      </w:r>
      <w:r w:rsidRPr="005E4351">
        <w:rPr>
          <w:sz w:val="24"/>
          <w:szCs w:val="24"/>
        </w:rPr>
        <w:t xml:space="preserve"> должны соответствовать требованиям </w:t>
      </w:r>
      <w:r w:rsidR="005E4351" w:rsidRPr="005E4351">
        <w:rPr>
          <w:sz w:val="24"/>
          <w:szCs w:val="24"/>
        </w:rPr>
        <w:t>ГОСТ перечисленных в п.4.</w:t>
      </w:r>
      <w:r w:rsidR="000E7AB1">
        <w:rPr>
          <w:sz w:val="24"/>
          <w:szCs w:val="24"/>
        </w:rPr>
        <w:t>3</w:t>
      </w:r>
      <w:r w:rsidR="005E4351" w:rsidRPr="005E4351">
        <w:rPr>
          <w:sz w:val="24"/>
          <w:szCs w:val="24"/>
        </w:rPr>
        <w:t xml:space="preserve"> данного ТЗ</w:t>
      </w:r>
      <w:r w:rsidR="00D37612" w:rsidRPr="005E4351">
        <w:rPr>
          <w:sz w:val="24"/>
          <w:szCs w:val="24"/>
        </w:rPr>
        <w:t>.</w:t>
      </w:r>
    </w:p>
    <w:p w:rsidR="00DE0EA0" w:rsidRPr="001666F9" w:rsidRDefault="002B66A7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B66A7">
        <w:rPr>
          <w:szCs w:val="24"/>
        </w:rPr>
        <w:t>Способ у</w:t>
      </w:r>
      <w:r w:rsidR="00497866" w:rsidRPr="002B66A7">
        <w:rPr>
          <w:szCs w:val="24"/>
        </w:rPr>
        <w:t>кладк</w:t>
      </w:r>
      <w:r w:rsidRPr="002B66A7">
        <w:rPr>
          <w:szCs w:val="24"/>
        </w:rPr>
        <w:t>и</w:t>
      </w:r>
      <w:r w:rsidR="00497866" w:rsidRPr="002B66A7">
        <w:rPr>
          <w:szCs w:val="24"/>
        </w:rPr>
        <w:t xml:space="preserve"> и транспортировк</w:t>
      </w:r>
      <w:r w:rsidRPr="002B66A7">
        <w:rPr>
          <w:szCs w:val="24"/>
        </w:rPr>
        <w:t>и</w:t>
      </w:r>
      <w:r w:rsidR="00497866" w:rsidRPr="002B66A7">
        <w:rPr>
          <w:szCs w:val="24"/>
        </w:rPr>
        <w:t xml:space="preserve"> </w:t>
      </w:r>
      <w:r w:rsidR="00BD2843" w:rsidRPr="002B66A7">
        <w:rPr>
          <w:szCs w:val="24"/>
        </w:rPr>
        <w:t>метизов</w:t>
      </w:r>
      <w:r w:rsidR="00497866" w:rsidRPr="002B66A7">
        <w:rPr>
          <w:szCs w:val="24"/>
        </w:rPr>
        <w:t xml:space="preserve"> долж</w:t>
      </w:r>
      <w:r w:rsidRPr="002B66A7">
        <w:rPr>
          <w:szCs w:val="24"/>
        </w:rPr>
        <w:t>е</w:t>
      </w:r>
      <w:r w:rsidR="00497866" w:rsidRPr="002B66A7">
        <w:rPr>
          <w:szCs w:val="24"/>
        </w:rPr>
        <w:t xml:space="preserve">н предотвратить </w:t>
      </w:r>
      <w:r w:rsidR="00EC05CC" w:rsidRPr="002B66A7">
        <w:rPr>
          <w:szCs w:val="24"/>
        </w:rPr>
        <w:t>их</w:t>
      </w:r>
      <w:r w:rsidR="00497866" w:rsidRPr="002B66A7">
        <w:rPr>
          <w:szCs w:val="24"/>
        </w:rPr>
        <w:t xml:space="preserve"> повреждение или порчу во время перевозки</w:t>
      </w:r>
      <w:r w:rsidRPr="002B66A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2B66A7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66F9">
        <w:rPr>
          <w:szCs w:val="24"/>
        </w:rPr>
        <w:t xml:space="preserve">Упаковка </w:t>
      </w:r>
      <w:r w:rsidR="00BD2843" w:rsidRPr="001666F9">
        <w:rPr>
          <w:szCs w:val="24"/>
        </w:rPr>
        <w:t>метизов</w:t>
      </w:r>
      <w:r w:rsidRPr="001666F9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D2843" w:rsidRPr="001666F9">
        <w:rPr>
          <w:szCs w:val="24"/>
        </w:rPr>
        <w:t>метизов</w:t>
      </w:r>
      <w:r w:rsidRPr="001666F9">
        <w:rPr>
          <w:szCs w:val="24"/>
        </w:rPr>
        <w:t>.</w:t>
      </w:r>
    </w:p>
    <w:p w:rsidR="0024201B" w:rsidRPr="001666F9" w:rsidRDefault="0024201B" w:rsidP="00181ED4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1666F9">
        <w:rPr>
          <w:szCs w:val="24"/>
        </w:rPr>
        <w:lastRenderedPageBreak/>
        <w:t xml:space="preserve">Каждая партия </w:t>
      </w:r>
      <w:r w:rsidR="00BD2843" w:rsidRPr="001666F9">
        <w:rPr>
          <w:szCs w:val="24"/>
        </w:rPr>
        <w:t>метизов</w:t>
      </w:r>
      <w:r w:rsidRPr="001666F9">
        <w:rPr>
          <w:szCs w:val="24"/>
        </w:rPr>
        <w:t xml:space="preserve"> должна подвергаться приемо-сдаточным испытаниям </w:t>
      </w:r>
      <w:r w:rsidR="00C07D2C" w:rsidRPr="001666F9">
        <w:rPr>
          <w:szCs w:val="24"/>
        </w:rPr>
        <w:t xml:space="preserve">в соответствие с </w:t>
      </w:r>
      <w:r w:rsidR="001666F9" w:rsidRPr="001666F9">
        <w:rPr>
          <w:szCs w:val="24"/>
        </w:rPr>
        <w:t>ГОСТ перечисленных в п.4.</w:t>
      </w:r>
      <w:r w:rsidR="000E7AB1">
        <w:rPr>
          <w:szCs w:val="24"/>
        </w:rPr>
        <w:t>3</w:t>
      </w:r>
      <w:r w:rsidR="001666F9" w:rsidRPr="001666F9">
        <w:rPr>
          <w:szCs w:val="24"/>
        </w:rPr>
        <w:t xml:space="preserve"> </w:t>
      </w:r>
      <w:proofErr w:type="gramStart"/>
      <w:r w:rsidR="001666F9" w:rsidRPr="001666F9">
        <w:rPr>
          <w:szCs w:val="24"/>
        </w:rPr>
        <w:t>данного</w:t>
      </w:r>
      <w:proofErr w:type="gramEnd"/>
      <w:r w:rsidR="001666F9" w:rsidRPr="001666F9">
        <w:rPr>
          <w:szCs w:val="24"/>
        </w:rPr>
        <w:t xml:space="preserve"> ТЗ</w:t>
      </w:r>
      <w:r w:rsidR="00DE0EA0" w:rsidRPr="001666F9">
        <w:rPr>
          <w:szCs w:val="24"/>
        </w:rPr>
        <w:t>.</w:t>
      </w:r>
    </w:p>
    <w:p w:rsidR="00AC31A0" w:rsidRDefault="00AC31A0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22CC">
        <w:rPr>
          <w:szCs w:val="24"/>
        </w:rPr>
        <w:t xml:space="preserve">4.6. </w:t>
      </w:r>
      <w:r w:rsidR="002B66A7" w:rsidRPr="00FD22CC">
        <w:rPr>
          <w:szCs w:val="24"/>
        </w:rPr>
        <w:t>Срок изготовления метизов должен быть не более полугода от момента поставки.</w:t>
      </w:r>
    </w:p>
    <w:p w:rsidR="00872C86" w:rsidRDefault="00872C86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905644"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 w:rsidR="00BD2843">
        <w:rPr>
          <w:sz w:val="24"/>
          <w:szCs w:val="24"/>
        </w:rPr>
        <w:t>метизы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077096">
        <w:rPr>
          <w:sz w:val="24"/>
          <w:szCs w:val="24"/>
        </w:rPr>
        <w:t>12</w:t>
      </w:r>
      <w:r w:rsidRPr="003810BB">
        <w:rPr>
          <w:sz w:val="24"/>
          <w:szCs w:val="24"/>
        </w:rPr>
        <w:t xml:space="preserve"> месяц</w:t>
      </w:r>
      <w:r w:rsidR="00354A6F">
        <w:rPr>
          <w:sz w:val="24"/>
          <w:szCs w:val="24"/>
        </w:rPr>
        <w:t>ев</w:t>
      </w:r>
      <w:r w:rsidRPr="003810B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3810BB">
        <w:rPr>
          <w:sz w:val="24"/>
          <w:szCs w:val="24"/>
        </w:rPr>
        <w:t>их</w:t>
      </w:r>
      <w:r w:rsidR="009465AC" w:rsidRPr="003810BB">
        <w:rPr>
          <w:sz w:val="24"/>
          <w:szCs w:val="24"/>
        </w:rPr>
        <w:t xml:space="preserve"> </w:t>
      </w:r>
      <w:r w:rsidR="00292425">
        <w:rPr>
          <w:sz w:val="24"/>
          <w:szCs w:val="24"/>
        </w:rPr>
        <w:t>поставки</w:t>
      </w:r>
      <w:r w:rsidRPr="00C93EC2">
        <w:rPr>
          <w:sz w:val="24"/>
          <w:szCs w:val="24"/>
        </w:rPr>
        <w:t>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 w:rsidR="005B67FF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BD2843">
        <w:rPr>
          <w:sz w:val="24"/>
          <w:szCs w:val="24"/>
        </w:rPr>
        <w:t>метизов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B67FF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</w:t>
      </w:r>
      <w:r w:rsidR="00DD2421">
        <w:rPr>
          <w:sz w:val="24"/>
          <w:szCs w:val="24"/>
        </w:rPr>
        <w:t xml:space="preserve"> должн</w:t>
      </w:r>
      <w:r w:rsidR="00DC7781">
        <w:rPr>
          <w:sz w:val="24"/>
          <w:szCs w:val="24"/>
        </w:rPr>
        <w:t>ы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3810BB">
        <w:rPr>
          <w:sz w:val="24"/>
          <w:szCs w:val="24"/>
        </w:rPr>
        <w:t xml:space="preserve">менее </w:t>
      </w:r>
      <w:r w:rsidR="00CB793D">
        <w:rPr>
          <w:sz w:val="24"/>
          <w:szCs w:val="24"/>
        </w:rPr>
        <w:t>30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B66A7" w:rsidRPr="00B85AF2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метизов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B66A7" w:rsidRPr="00A3174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31745">
        <w:rPr>
          <w:szCs w:val="24"/>
        </w:rPr>
        <w:t>- паспорт по нормативной документации, утвержденной в установленном порядке;</w:t>
      </w:r>
    </w:p>
    <w:p w:rsidR="002B66A7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793D"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5A2527" w:rsidRPr="00A45384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A45384">
        <w:rPr>
          <w:sz w:val="24"/>
          <w:szCs w:val="24"/>
        </w:rPr>
        <w:t xml:space="preserve">Маркировка </w:t>
      </w:r>
      <w:r w:rsidR="007F4188" w:rsidRPr="00A45384">
        <w:rPr>
          <w:sz w:val="24"/>
          <w:szCs w:val="24"/>
        </w:rPr>
        <w:t>метизов</w:t>
      </w:r>
      <w:r w:rsidRPr="00A45384">
        <w:rPr>
          <w:sz w:val="24"/>
          <w:szCs w:val="24"/>
        </w:rPr>
        <w:t xml:space="preserve"> </w:t>
      </w:r>
      <w:r w:rsidR="00BC5975" w:rsidRPr="00A45384">
        <w:rPr>
          <w:sz w:val="24"/>
          <w:szCs w:val="24"/>
        </w:rPr>
        <w:t xml:space="preserve">должна соответствовать требованиям </w:t>
      </w:r>
      <w:r w:rsidR="00EE30A8" w:rsidRPr="00A45384">
        <w:rPr>
          <w:sz w:val="24"/>
          <w:szCs w:val="24"/>
        </w:rPr>
        <w:t xml:space="preserve">ГОСТ </w:t>
      </w:r>
      <w:r w:rsidR="00A45384" w:rsidRPr="00A45384">
        <w:rPr>
          <w:sz w:val="24"/>
          <w:szCs w:val="24"/>
        </w:rPr>
        <w:t>перечисленных в п.4.2 данного ТЗ</w:t>
      </w:r>
      <w:r w:rsidR="00EE30A8" w:rsidRPr="00A45384">
        <w:rPr>
          <w:sz w:val="24"/>
          <w:szCs w:val="24"/>
        </w:rPr>
        <w:t xml:space="preserve"> </w:t>
      </w:r>
      <w:r w:rsidR="00267155" w:rsidRPr="00A45384">
        <w:rPr>
          <w:sz w:val="24"/>
          <w:szCs w:val="24"/>
        </w:rPr>
        <w:t>(для конкретного типа номенклатуры)</w:t>
      </w:r>
      <w:r w:rsidR="00E226B0" w:rsidRPr="00A45384">
        <w:rPr>
          <w:sz w:val="24"/>
          <w:szCs w:val="24"/>
        </w:rPr>
        <w:t>.</w:t>
      </w:r>
      <w:proofErr w:type="gramEnd"/>
      <w:r w:rsidR="00897389" w:rsidRPr="00A45384">
        <w:rPr>
          <w:sz w:val="24"/>
          <w:szCs w:val="24"/>
        </w:rPr>
        <w:t xml:space="preserve"> Маркировка </w:t>
      </w:r>
      <w:r w:rsidR="007F4188" w:rsidRPr="00A45384">
        <w:rPr>
          <w:sz w:val="24"/>
          <w:szCs w:val="24"/>
        </w:rPr>
        <w:t>метизов</w:t>
      </w:r>
      <w:r w:rsidR="00897389" w:rsidRPr="00A45384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A45384">
        <w:rPr>
          <w:sz w:val="24"/>
          <w:szCs w:val="24"/>
        </w:rPr>
        <w:t>а</w:t>
      </w:r>
      <w:r w:rsidR="00897389" w:rsidRPr="00A45384">
        <w:rPr>
          <w:sz w:val="24"/>
          <w:szCs w:val="24"/>
        </w:rPr>
        <w:t xml:space="preserve"> </w:t>
      </w:r>
      <w:r w:rsidR="007F4188" w:rsidRPr="00A45384">
        <w:rPr>
          <w:sz w:val="24"/>
          <w:szCs w:val="24"/>
        </w:rPr>
        <w:t>метизы</w:t>
      </w:r>
      <w:r w:rsidR="00897389" w:rsidRPr="00A45384">
        <w:rPr>
          <w:sz w:val="24"/>
          <w:szCs w:val="24"/>
        </w:rPr>
        <w:t xml:space="preserve"> конкретных типов.</w:t>
      </w:r>
    </w:p>
    <w:p w:rsidR="00533531" w:rsidRPr="00A45384" w:rsidRDefault="00A45384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>К наружному концу мотка проволоки прикрепляют ярлык, на котором указывают</w:t>
      </w:r>
      <w:r w:rsidR="00533531" w:rsidRPr="00A45384">
        <w:rPr>
          <w:sz w:val="24"/>
          <w:szCs w:val="24"/>
        </w:rPr>
        <w:t>:</w:t>
      </w:r>
    </w:p>
    <w:p w:rsidR="00533531" w:rsidRPr="00A45384" w:rsidRDefault="00A45384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>- товарный знак или наименование и товарный знак предприятия-изготовителя</w:t>
      </w:r>
      <w:r w:rsidR="00533531" w:rsidRPr="00A45384">
        <w:rPr>
          <w:sz w:val="24"/>
          <w:szCs w:val="24"/>
        </w:rPr>
        <w:t>;</w:t>
      </w:r>
    </w:p>
    <w:p w:rsidR="00533531" w:rsidRPr="00A4538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 xml:space="preserve">- </w:t>
      </w:r>
      <w:r w:rsidR="00A45384" w:rsidRPr="00A45384">
        <w:rPr>
          <w:sz w:val="24"/>
          <w:szCs w:val="24"/>
        </w:rPr>
        <w:t>условное обозначение проволоки</w:t>
      </w:r>
      <w:r w:rsidRPr="00A45384">
        <w:rPr>
          <w:sz w:val="24"/>
          <w:szCs w:val="24"/>
        </w:rPr>
        <w:t>;</w:t>
      </w:r>
    </w:p>
    <w:p w:rsidR="00533531" w:rsidRPr="00A4538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>- дат</w:t>
      </w:r>
      <w:r w:rsidR="00A45384" w:rsidRPr="00A45384">
        <w:rPr>
          <w:sz w:val="24"/>
          <w:szCs w:val="24"/>
        </w:rPr>
        <w:t>у</w:t>
      </w:r>
      <w:r w:rsidRPr="00A45384">
        <w:rPr>
          <w:sz w:val="24"/>
          <w:szCs w:val="24"/>
        </w:rPr>
        <w:t xml:space="preserve"> </w:t>
      </w:r>
      <w:r w:rsidR="00A45384" w:rsidRPr="00A45384">
        <w:rPr>
          <w:sz w:val="24"/>
          <w:szCs w:val="24"/>
        </w:rPr>
        <w:t>изготовления</w:t>
      </w:r>
      <w:r w:rsidRPr="00A45384">
        <w:rPr>
          <w:sz w:val="24"/>
          <w:szCs w:val="24"/>
        </w:rPr>
        <w:t>;</w:t>
      </w:r>
    </w:p>
    <w:p w:rsidR="00A45384" w:rsidRPr="00A45384" w:rsidRDefault="00A45384" w:rsidP="00A453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>- клеймо технического контроля;</w:t>
      </w:r>
    </w:p>
    <w:p w:rsidR="00533531" w:rsidRPr="00A4538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 xml:space="preserve">- </w:t>
      </w:r>
      <w:r w:rsidR="00A45384" w:rsidRPr="00A45384">
        <w:rPr>
          <w:sz w:val="24"/>
          <w:szCs w:val="24"/>
        </w:rPr>
        <w:t>номер партии</w:t>
      </w:r>
      <w:r w:rsidRPr="00A45384">
        <w:rPr>
          <w:sz w:val="24"/>
          <w:szCs w:val="24"/>
        </w:rPr>
        <w:t>.</w:t>
      </w:r>
    </w:p>
    <w:p w:rsidR="009B5B88" w:rsidRPr="00A45384" w:rsidRDefault="009B5B88" w:rsidP="009B5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 xml:space="preserve">К </w:t>
      </w:r>
      <w:r>
        <w:rPr>
          <w:sz w:val="24"/>
          <w:szCs w:val="24"/>
        </w:rPr>
        <w:t>торцу рулона сетки</w:t>
      </w:r>
      <w:r w:rsidRPr="00A45384">
        <w:rPr>
          <w:sz w:val="24"/>
          <w:szCs w:val="24"/>
        </w:rPr>
        <w:t xml:space="preserve"> прикрепляют ярлык, на котором указывают:</w:t>
      </w:r>
    </w:p>
    <w:p w:rsidR="009B5B88" w:rsidRPr="00A45384" w:rsidRDefault="009B5B88" w:rsidP="009B5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>- товарный знак или наименование и товарный знак предприятия-изготовителя;</w:t>
      </w:r>
    </w:p>
    <w:p w:rsidR="009B5B88" w:rsidRPr="00A45384" w:rsidRDefault="009B5B88" w:rsidP="009B5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сетки</w:t>
      </w:r>
      <w:r w:rsidRPr="00A45384">
        <w:rPr>
          <w:sz w:val="24"/>
          <w:szCs w:val="24"/>
        </w:rPr>
        <w:t>;</w:t>
      </w:r>
    </w:p>
    <w:p w:rsidR="009B5B88" w:rsidRPr="00A45384" w:rsidRDefault="009B5B88" w:rsidP="009B5B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5384">
        <w:rPr>
          <w:sz w:val="24"/>
          <w:szCs w:val="24"/>
        </w:rPr>
        <w:t xml:space="preserve">- </w:t>
      </w:r>
      <w:r w:rsidRPr="00786174">
        <w:rPr>
          <w:sz w:val="24"/>
          <w:szCs w:val="24"/>
        </w:rPr>
        <w:t>ширину в миллиметрах и длину сетки в метрах</w:t>
      </w:r>
      <w:r>
        <w:rPr>
          <w:sz w:val="24"/>
          <w:szCs w:val="24"/>
        </w:rPr>
        <w:t>,</w:t>
      </w:r>
      <w:r w:rsidRPr="00786174">
        <w:rPr>
          <w:sz w:val="24"/>
          <w:szCs w:val="24"/>
        </w:rPr>
        <w:t xml:space="preserve"> общее количество сетки в метрах квадратных</w:t>
      </w:r>
      <w:r w:rsidRPr="00A45384">
        <w:rPr>
          <w:sz w:val="24"/>
          <w:szCs w:val="24"/>
        </w:rPr>
        <w:t>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244A3">
        <w:rPr>
          <w:sz w:val="24"/>
          <w:szCs w:val="24"/>
        </w:rPr>
        <w:t xml:space="preserve">По всем видам </w:t>
      </w:r>
      <w:r w:rsidR="007F4188" w:rsidRPr="00C244A3">
        <w:rPr>
          <w:sz w:val="24"/>
          <w:szCs w:val="24"/>
        </w:rPr>
        <w:t>метизов</w:t>
      </w:r>
      <w:r w:rsidRPr="00C244A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244A3">
        <w:rPr>
          <w:sz w:val="24"/>
          <w:szCs w:val="24"/>
        </w:rPr>
        <w:t>-2006</w:t>
      </w:r>
      <w:r w:rsidRPr="00C244A3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C244A3">
        <w:rPr>
          <w:sz w:val="24"/>
          <w:szCs w:val="24"/>
        </w:rPr>
        <w:t>ых</w:t>
      </w:r>
      <w:r w:rsidRPr="00C244A3">
        <w:rPr>
          <w:sz w:val="24"/>
          <w:szCs w:val="24"/>
        </w:rPr>
        <w:t xml:space="preserve"> </w:t>
      </w:r>
      <w:r w:rsidR="007F4188" w:rsidRPr="00C244A3">
        <w:rPr>
          <w:sz w:val="24"/>
          <w:szCs w:val="24"/>
        </w:rPr>
        <w:t>метизов</w:t>
      </w:r>
      <w:r w:rsidRPr="00C244A3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B26C59" w:rsidRDefault="00B26C59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166A" w:rsidRDefault="00F9166A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166A" w:rsidRDefault="00F9166A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478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Поставка </w:t>
      </w:r>
      <w:r w:rsidR="007F4188">
        <w:rPr>
          <w:sz w:val="24"/>
          <w:szCs w:val="24"/>
        </w:rPr>
        <w:t>метизов</w:t>
      </w:r>
      <w:r>
        <w:rPr>
          <w:sz w:val="24"/>
          <w:szCs w:val="24"/>
        </w:rPr>
        <w:t>, входящ</w:t>
      </w:r>
      <w:r w:rsidR="00154336">
        <w:rPr>
          <w:sz w:val="24"/>
          <w:szCs w:val="24"/>
        </w:rPr>
        <w:t>их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>быть выполнена</w:t>
      </w:r>
      <w:r w:rsidR="00BB6F62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BB6F62">
        <w:rPr>
          <w:sz w:val="24"/>
          <w:szCs w:val="24"/>
        </w:rPr>
        <w:t>со сроками</w:t>
      </w:r>
      <w:r w:rsidRPr="00612811">
        <w:rPr>
          <w:sz w:val="24"/>
          <w:szCs w:val="24"/>
        </w:rPr>
        <w:t>,</w:t>
      </w:r>
      <w:r w:rsidR="00BB6F62">
        <w:rPr>
          <w:sz w:val="24"/>
          <w:szCs w:val="24"/>
        </w:rPr>
        <w:t xml:space="preserve"> указанными в приложении к ТЗ Лот №203В</w:t>
      </w:r>
      <w:r w:rsidRPr="00612811">
        <w:rPr>
          <w:sz w:val="24"/>
          <w:szCs w:val="24"/>
        </w:rPr>
        <w:t xml:space="preserve">. </w:t>
      </w:r>
      <w:r w:rsidR="00612811" w:rsidRPr="00612811">
        <w:rPr>
          <w:sz w:val="24"/>
          <w:szCs w:val="24"/>
        </w:rPr>
        <w:t xml:space="preserve">Изменение сроков поставки </w:t>
      </w:r>
      <w:r w:rsidR="007F4188">
        <w:rPr>
          <w:sz w:val="24"/>
          <w:szCs w:val="24"/>
        </w:rPr>
        <w:t>метизов</w:t>
      </w:r>
      <w:r w:rsidR="00612811" w:rsidRPr="00612811">
        <w:rPr>
          <w:sz w:val="24"/>
          <w:szCs w:val="24"/>
        </w:rPr>
        <w:t xml:space="preserve"> возможно по решению ЦКК ОАО «МРСК Центра». </w:t>
      </w:r>
      <w:r w:rsidR="0073547D" w:rsidRPr="00CE3D9E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  <w:r w:rsidR="0073547D">
        <w:rPr>
          <w:sz w:val="24"/>
          <w:szCs w:val="24"/>
        </w:rPr>
        <w:t xml:space="preserve"> </w:t>
      </w:r>
    </w:p>
    <w:p w:rsidR="00FD22CC" w:rsidRPr="006D1941" w:rsidRDefault="00FD22CC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7F4188">
        <w:rPr>
          <w:sz w:val="24"/>
          <w:szCs w:val="24"/>
        </w:rPr>
        <w:t>метизов</w:t>
      </w:r>
      <w:r w:rsidR="00CB23BB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Pr="004F5C65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r w:rsidR="007F4188">
        <w:rPr>
          <w:sz w:val="24"/>
          <w:szCs w:val="24"/>
        </w:rPr>
        <w:t>метизов</w:t>
      </w:r>
      <w:r w:rsidR="00F64478">
        <w:rPr>
          <w:sz w:val="24"/>
          <w:szCs w:val="24"/>
        </w:rPr>
        <w:t>.</w:t>
      </w:r>
    </w:p>
    <w:p w:rsidR="009011C0" w:rsidRPr="006D1941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7F4188">
        <w:rPr>
          <w:szCs w:val="24"/>
        </w:rPr>
        <w:t>метизов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</w:t>
      </w:r>
      <w:r w:rsidR="006E768C">
        <w:rPr>
          <w:szCs w:val="24"/>
        </w:rPr>
        <w:t>а</w:t>
      </w:r>
      <w:r w:rsidR="00612811" w:rsidRPr="00612811">
        <w:rPr>
          <w:szCs w:val="24"/>
        </w:rPr>
        <w:t xml:space="preserve"> ОАО «МРСК Центра</w:t>
      </w:r>
      <w:proofErr w:type="gramStart"/>
      <w:r w:rsidR="00612811" w:rsidRPr="00612811">
        <w:rPr>
          <w:szCs w:val="24"/>
        </w:rPr>
        <w:t>»</w:t>
      </w:r>
      <w:r w:rsidR="006E768C">
        <w:rPr>
          <w:szCs w:val="24"/>
        </w:rPr>
        <w:t>-</w:t>
      </w:r>
      <w:proofErr w:type="gramEnd"/>
      <w:r w:rsidR="006E768C">
        <w:rPr>
          <w:szCs w:val="24"/>
        </w:rPr>
        <w:t>«Липецкэнерго»</w:t>
      </w:r>
      <w:r w:rsidR="00612811" w:rsidRPr="00612811">
        <w:rPr>
          <w:szCs w:val="24"/>
        </w:rPr>
        <w:t xml:space="preserve"> и ответственными представителями Поставщика при получении </w:t>
      </w:r>
      <w:r w:rsidR="00CB23BB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Default="00562D55" w:rsidP="00451C4D">
      <w:pPr>
        <w:rPr>
          <w:sz w:val="26"/>
          <w:szCs w:val="26"/>
        </w:rPr>
      </w:pPr>
    </w:p>
    <w:p w:rsidR="00FD22CC" w:rsidRPr="00FD22CC" w:rsidRDefault="00FD22CC" w:rsidP="00FD22CC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FD22CC">
        <w:rPr>
          <w:b/>
          <w:bCs/>
          <w:sz w:val="24"/>
          <w:szCs w:val="24"/>
        </w:rPr>
        <w:t>Стоимость продукции.</w:t>
      </w:r>
    </w:p>
    <w:p w:rsidR="00FD22CC" w:rsidRPr="00CF1FB0" w:rsidRDefault="00FD22CC" w:rsidP="00FD22CC">
      <w:pPr>
        <w:spacing w:line="276" w:lineRule="auto"/>
        <w:ind w:firstLine="709"/>
        <w:rPr>
          <w:sz w:val="24"/>
          <w:szCs w:val="24"/>
        </w:rPr>
      </w:pPr>
      <w:r w:rsidRPr="00FD22CC">
        <w:rPr>
          <w:sz w:val="24"/>
          <w:szCs w:val="24"/>
        </w:rPr>
        <w:t>В стоимость должна быть включена доставка до склада Покупателя</w:t>
      </w:r>
      <w:r w:rsidRPr="00FD22CC">
        <w:rPr>
          <w:i/>
          <w:sz w:val="24"/>
          <w:szCs w:val="24"/>
        </w:rPr>
        <w:t>.</w:t>
      </w:r>
    </w:p>
    <w:p w:rsidR="006D1941" w:rsidRDefault="006D1941" w:rsidP="00451C4D">
      <w:pPr>
        <w:rPr>
          <w:sz w:val="26"/>
          <w:szCs w:val="26"/>
        </w:rPr>
      </w:pPr>
    </w:p>
    <w:p w:rsidR="00FD22CC" w:rsidRDefault="00FD22CC" w:rsidP="00451C4D">
      <w:pPr>
        <w:rPr>
          <w:sz w:val="26"/>
          <w:szCs w:val="26"/>
        </w:rPr>
      </w:pPr>
    </w:p>
    <w:p w:rsidR="001D6900" w:rsidRDefault="001D6900" w:rsidP="00451C4D">
      <w:pPr>
        <w:rPr>
          <w:sz w:val="26"/>
          <w:szCs w:val="26"/>
        </w:rPr>
      </w:pPr>
    </w:p>
    <w:p w:rsidR="006E768C" w:rsidRDefault="006E768C" w:rsidP="006E768C">
      <w:pPr>
        <w:rPr>
          <w:sz w:val="26"/>
          <w:szCs w:val="26"/>
        </w:rPr>
      </w:pPr>
    </w:p>
    <w:p w:rsidR="006E768C" w:rsidRDefault="006E768C" w:rsidP="006E768C">
      <w:pPr>
        <w:ind w:firstLine="0"/>
        <w:rPr>
          <w:sz w:val="26"/>
          <w:szCs w:val="26"/>
        </w:rPr>
      </w:pPr>
      <w:r w:rsidRPr="00F91D31">
        <w:rPr>
          <w:sz w:val="26"/>
          <w:szCs w:val="26"/>
        </w:rPr>
        <w:t>Заместитель главного</w:t>
      </w:r>
    </w:p>
    <w:p w:rsidR="006E768C" w:rsidRDefault="006E768C" w:rsidP="006E768C">
      <w:pPr>
        <w:ind w:firstLine="0"/>
        <w:rPr>
          <w:sz w:val="26"/>
          <w:szCs w:val="26"/>
        </w:rPr>
      </w:pPr>
      <w:r w:rsidRPr="00F91D31">
        <w:rPr>
          <w:sz w:val="26"/>
          <w:szCs w:val="26"/>
        </w:rPr>
        <w:t xml:space="preserve"> </w:t>
      </w:r>
      <w:proofErr w:type="gramStart"/>
      <w:r w:rsidRPr="00F91D31">
        <w:rPr>
          <w:sz w:val="26"/>
          <w:szCs w:val="26"/>
        </w:rPr>
        <w:t>инженера-начальник</w:t>
      </w:r>
      <w:proofErr w:type="gramEnd"/>
      <w:r w:rsidRPr="00F91D31">
        <w:rPr>
          <w:sz w:val="26"/>
          <w:szCs w:val="26"/>
        </w:rPr>
        <w:t xml:space="preserve"> </w:t>
      </w:r>
    </w:p>
    <w:p w:rsidR="006E768C" w:rsidRDefault="006E768C" w:rsidP="006E768C">
      <w:pPr>
        <w:ind w:firstLine="0"/>
        <w:rPr>
          <w:sz w:val="26"/>
          <w:szCs w:val="26"/>
        </w:rPr>
      </w:pPr>
      <w:r w:rsidRPr="00F91D31">
        <w:rPr>
          <w:sz w:val="26"/>
          <w:szCs w:val="26"/>
        </w:rPr>
        <w:t>управления высоковольтных сетей</w:t>
      </w:r>
    </w:p>
    <w:p w:rsidR="006E768C" w:rsidRDefault="006E768C" w:rsidP="006E768C">
      <w:pPr>
        <w:ind w:firstLine="0"/>
        <w:rPr>
          <w:sz w:val="26"/>
          <w:szCs w:val="26"/>
        </w:rPr>
      </w:pPr>
      <w:r w:rsidRPr="00F91D31">
        <w:rPr>
          <w:sz w:val="26"/>
          <w:szCs w:val="26"/>
          <w:u w:val="single"/>
        </w:rPr>
        <w:t xml:space="preserve">                                                                                           </w:t>
      </w:r>
      <w:r>
        <w:rPr>
          <w:sz w:val="26"/>
          <w:szCs w:val="26"/>
        </w:rPr>
        <w:t xml:space="preserve">/__________________/         </w:t>
      </w:r>
      <w:r>
        <w:rPr>
          <w:sz w:val="26"/>
          <w:szCs w:val="26"/>
          <w:u w:val="single"/>
        </w:rPr>
        <w:t>Буев В.С.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E768C" w:rsidRDefault="006E768C" w:rsidP="006E768C">
      <w:pPr>
        <w:ind w:firstLine="0"/>
        <w:rPr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</w:t>
      </w:r>
    </w:p>
    <w:p w:rsidR="006E768C" w:rsidRDefault="006E768C" w:rsidP="006E768C">
      <w:pPr>
        <w:ind w:firstLine="0"/>
        <w:rPr>
          <w:sz w:val="22"/>
          <w:szCs w:val="22"/>
        </w:rPr>
      </w:pPr>
    </w:p>
    <w:p w:rsidR="006E768C" w:rsidRDefault="006E768C" w:rsidP="006E768C">
      <w:pPr>
        <w:ind w:firstLine="0"/>
        <w:rPr>
          <w:sz w:val="22"/>
          <w:szCs w:val="22"/>
        </w:rPr>
      </w:pPr>
    </w:p>
    <w:p w:rsidR="006E768C" w:rsidRDefault="006E768C" w:rsidP="006E768C">
      <w:pPr>
        <w:ind w:firstLine="0"/>
        <w:rPr>
          <w:sz w:val="22"/>
          <w:szCs w:val="22"/>
        </w:rPr>
      </w:pPr>
    </w:p>
    <w:p w:rsidR="006E768C" w:rsidRDefault="006E768C" w:rsidP="006E768C">
      <w:pPr>
        <w:ind w:firstLine="0"/>
        <w:rPr>
          <w:sz w:val="22"/>
          <w:szCs w:val="22"/>
        </w:rPr>
      </w:pPr>
    </w:p>
    <w:p w:rsidR="006E768C" w:rsidRPr="00F91D31" w:rsidRDefault="006E768C" w:rsidP="006E768C">
      <w:pPr>
        <w:ind w:firstLine="0"/>
        <w:rPr>
          <w:sz w:val="26"/>
          <w:szCs w:val="26"/>
        </w:rPr>
      </w:pPr>
    </w:p>
    <w:p w:rsidR="006E768C" w:rsidRDefault="006E768C" w:rsidP="006E768C">
      <w:pPr>
        <w:ind w:firstLine="0"/>
        <w:rPr>
          <w:sz w:val="26"/>
          <w:szCs w:val="26"/>
        </w:rPr>
      </w:pPr>
      <w:r w:rsidRPr="00F91D31">
        <w:rPr>
          <w:sz w:val="26"/>
          <w:szCs w:val="26"/>
        </w:rPr>
        <w:t>Заместитель главного</w:t>
      </w:r>
    </w:p>
    <w:p w:rsidR="006E768C" w:rsidRDefault="006E768C" w:rsidP="006E768C">
      <w:pPr>
        <w:ind w:firstLine="0"/>
        <w:rPr>
          <w:sz w:val="26"/>
          <w:szCs w:val="26"/>
        </w:rPr>
      </w:pPr>
      <w:r w:rsidRPr="00F91D31">
        <w:rPr>
          <w:sz w:val="26"/>
          <w:szCs w:val="26"/>
        </w:rPr>
        <w:t xml:space="preserve"> </w:t>
      </w:r>
      <w:proofErr w:type="gramStart"/>
      <w:r w:rsidRPr="00F91D31">
        <w:rPr>
          <w:sz w:val="26"/>
          <w:szCs w:val="26"/>
        </w:rPr>
        <w:t>инженера-начальник</w:t>
      </w:r>
      <w:proofErr w:type="gramEnd"/>
      <w:r>
        <w:rPr>
          <w:sz w:val="26"/>
          <w:szCs w:val="26"/>
        </w:rPr>
        <w:br/>
      </w:r>
      <w:r w:rsidRPr="00F91D31">
        <w:rPr>
          <w:sz w:val="26"/>
          <w:szCs w:val="26"/>
        </w:rPr>
        <w:t xml:space="preserve"> управления распределительных сетей</w:t>
      </w:r>
    </w:p>
    <w:p w:rsidR="006E768C" w:rsidRDefault="006E768C" w:rsidP="006E768C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                                                                </w:t>
      </w:r>
      <w:r>
        <w:rPr>
          <w:sz w:val="26"/>
          <w:szCs w:val="26"/>
        </w:rPr>
        <w:t xml:space="preserve">/__________________/         </w:t>
      </w:r>
      <w:r>
        <w:rPr>
          <w:sz w:val="26"/>
          <w:szCs w:val="26"/>
          <w:u w:val="single"/>
        </w:rPr>
        <w:t>Русских С.Б.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E768C" w:rsidRPr="000A6A37" w:rsidRDefault="006E768C" w:rsidP="006E768C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</w:t>
      </w:r>
    </w:p>
    <w:p w:rsidR="00327F57" w:rsidRDefault="00327F57" w:rsidP="00327F57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sectPr w:rsidR="00327F57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43A" w:rsidRDefault="00A2343A">
      <w:r>
        <w:separator/>
      </w:r>
    </w:p>
  </w:endnote>
  <w:endnote w:type="continuationSeparator" w:id="0">
    <w:p w:rsidR="00A2343A" w:rsidRDefault="00A2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43A" w:rsidRDefault="00A2343A">
      <w:r>
        <w:separator/>
      </w:r>
    </w:p>
  </w:footnote>
  <w:footnote w:type="continuationSeparator" w:id="0">
    <w:p w:rsidR="00A2343A" w:rsidRDefault="00A23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D45A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36D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A3A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F57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1CB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EDD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DAC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7B2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34E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895"/>
    <w:rsid w:val="006E4D7C"/>
    <w:rsid w:val="006E56BF"/>
    <w:rsid w:val="006E64BE"/>
    <w:rsid w:val="006E6A76"/>
    <w:rsid w:val="006E7183"/>
    <w:rsid w:val="006E768C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207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343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5E4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6F62"/>
    <w:rsid w:val="00BB71BC"/>
    <w:rsid w:val="00BC0E6E"/>
    <w:rsid w:val="00BC10E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A85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2FB8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1BB2-916C-4ECF-98EB-FA504126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Фефелов Владислав Николаевич</cp:lastModifiedBy>
  <cp:revision>8</cp:revision>
  <cp:lastPrinted>2013-11-28T04:02:00Z</cp:lastPrinted>
  <dcterms:created xsi:type="dcterms:W3CDTF">2013-11-27T11:36:00Z</dcterms:created>
  <dcterms:modified xsi:type="dcterms:W3CDTF">2013-11-28T06:56:00Z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